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C8" w:rsidRPr="00144EC8" w:rsidRDefault="003B13C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tabs>
          <w:tab w:val="left" w:pos="86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</w:t>
      </w:r>
      <w:r w:rsidR="00C915F0">
        <w:rPr>
          <w:noProof/>
          <w:lang w:eastAsia="ru-RU"/>
        </w:rPr>
        <w:drawing>
          <wp:inline distT="0" distB="0" distL="0" distR="0" wp14:anchorId="78CD76D2" wp14:editId="7D545B49">
            <wp:extent cx="1219200" cy="1219200"/>
            <wp:effectExtent l="0" t="0" r="0" b="0"/>
            <wp:docPr id="1" name="Рисунок 1" descr="C:\Users\Администратор\AppData\Local\Microsoft\Windows\Temporary Internet Files\Content.Word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герб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EC8" w:rsidRPr="00144EC8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 </w:t>
      </w:r>
      <w:r w:rsidR="00144EC8" w:rsidRPr="00144E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FF0000"/>
          <w:sz w:val="28"/>
          <w:szCs w:val="28"/>
          <w:lang w:eastAsia="ru-RU"/>
        </w:rPr>
      </w:pP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FF0000"/>
          <w:sz w:val="28"/>
          <w:szCs w:val="28"/>
          <w:lang w:eastAsia="ru-RU"/>
        </w:rPr>
      </w:pP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FF0000"/>
          <w:sz w:val="28"/>
          <w:szCs w:val="28"/>
          <w:lang w:eastAsia="ru-RU"/>
        </w:rPr>
      </w:pP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</w:p>
    <w:p w:rsid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144EC8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Министерство транспорта Российской Федерации</w:t>
      </w:r>
    </w:p>
    <w:p w:rsidR="00D47637" w:rsidRPr="00144EC8" w:rsidRDefault="00D47637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</w:p>
    <w:p w:rsid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144EC8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Федеральная служба по надзору в сфере транспорта</w:t>
      </w:r>
    </w:p>
    <w:p w:rsidR="00D47637" w:rsidRPr="00144EC8" w:rsidRDefault="00D47637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</w:p>
    <w:p w:rsidR="00144EC8" w:rsidRPr="00144EC8" w:rsidRDefault="001530B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Межрегиональное территориальное</w:t>
      </w:r>
      <w:r w:rsidR="00144EC8" w:rsidRPr="00D47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144EC8" w:rsidRPr="00D47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правление Федеральной службы по надзору в сфере транспорта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Сибирскому федеральному округу</w:t>
      </w: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47637" w:rsidRDefault="00D47637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47637" w:rsidRPr="00144EC8" w:rsidRDefault="00D47637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44EC8" w:rsidRPr="00144EC8" w:rsidRDefault="00D47637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ДОКЛАД</w:t>
      </w:r>
    </w:p>
    <w:p w:rsidR="00D47637" w:rsidRDefault="00D47637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правоприменительной практике </w:t>
      </w:r>
    </w:p>
    <w:p w:rsidR="001530B9" w:rsidRDefault="001530B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Енисейский территориальный отдел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госморречнадзора</w:t>
      </w:r>
      <w:proofErr w:type="spellEnd"/>
    </w:p>
    <w:p w:rsidR="00D47637" w:rsidRDefault="001530B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МТУ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Ространснадзора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СФО</w:t>
      </w:r>
      <w:r w:rsidR="00D47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44EC8" w:rsidRPr="003D104D" w:rsidRDefault="00B14E45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="00D47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3D1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53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C22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квартал 20</w:t>
      </w:r>
      <w:r w:rsidR="00153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</w:t>
      </w:r>
      <w:r w:rsidR="00D47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3D1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:rsid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0B9" w:rsidRDefault="001530B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0B9" w:rsidRDefault="001530B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0B9" w:rsidRDefault="001530B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0B9" w:rsidRDefault="001530B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7637" w:rsidRDefault="00D47637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3750" w:rsidRDefault="00413750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3750" w:rsidRDefault="00413750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1329" w:rsidRDefault="00413750" w:rsidP="00413750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37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г. </w:t>
      </w:r>
      <w:proofErr w:type="spellStart"/>
      <w:r w:rsidR="00153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Лесосибирск</w:t>
      </w:r>
      <w:proofErr w:type="spellEnd"/>
      <w:r w:rsidRPr="004137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</w:p>
    <w:p w:rsidR="00207C6E" w:rsidRPr="00413750" w:rsidRDefault="006F1329" w:rsidP="00413750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05.04.</w:t>
      </w:r>
      <w:r w:rsidR="00413750" w:rsidRPr="004137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576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153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</w:p>
    <w:p w:rsidR="007E71D2" w:rsidRDefault="001530B9" w:rsidP="007E7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0B9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1530B9" w:rsidRDefault="001530B9" w:rsidP="00153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0B9">
        <w:rPr>
          <w:rFonts w:ascii="Times New Roman" w:hAnsi="Times New Roman" w:cs="Times New Roman"/>
          <w:sz w:val="28"/>
          <w:szCs w:val="28"/>
        </w:rPr>
        <w:t>Доклад о результатах обобщения правоприменител</w:t>
      </w:r>
      <w:r>
        <w:rPr>
          <w:rFonts w:ascii="Times New Roman" w:hAnsi="Times New Roman" w:cs="Times New Roman"/>
          <w:sz w:val="28"/>
          <w:szCs w:val="28"/>
        </w:rPr>
        <w:t xml:space="preserve">ьной практики при осуществлении </w:t>
      </w:r>
      <w:r w:rsidRPr="001530B9">
        <w:rPr>
          <w:rFonts w:ascii="Times New Roman" w:hAnsi="Times New Roman" w:cs="Times New Roman"/>
          <w:sz w:val="28"/>
          <w:szCs w:val="28"/>
        </w:rPr>
        <w:t>федерального государственного контроля (надзора) в области торгового мореплавания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9">
        <w:rPr>
          <w:rFonts w:ascii="Times New Roman" w:hAnsi="Times New Roman" w:cs="Times New Roman"/>
          <w:sz w:val="28"/>
          <w:szCs w:val="28"/>
        </w:rPr>
        <w:t>внутреннего водного транспорта подготовлен в соответствии с требованиями статьи 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9">
        <w:rPr>
          <w:rFonts w:ascii="Times New Roman" w:hAnsi="Times New Roman" w:cs="Times New Roman"/>
          <w:sz w:val="28"/>
          <w:szCs w:val="28"/>
        </w:rPr>
        <w:t xml:space="preserve">Федерального закона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530B9">
        <w:rPr>
          <w:rFonts w:ascii="Times New Roman" w:hAnsi="Times New Roman" w:cs="Times New Roman"/>
          <w:sz w:val="28"/>
          <w:szCs w:val="28"/>
        </w:rPr>
        <w:t xml:space="preserve"> 248-ФЗ "О государственном контроле (надзоре)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9">
        <w:rPr>
          <w:rFonts w:ascii="Times New Roman" w:hAnsi="Times New Roman" w:cs="Times New Roman"/>
          <w:sz w:val="28"/>
          <w:szCs w:val="28"/>
        </w:rPr>
        <w:t>муниципальном ко</w:t>
      </w:r>
      <w:r>
        <w:rPr>
          <w:rFonts w:ascii="Times New Roman" w:hAnsi="Times New Roman" w:cs="Times New Roman"/>
          <w:sz w:val="28"/>
          <w:szCs w:val="28"/>
        </w:rPr>
        <w:t>нтроле в Российской Федерации".</w:t>
      </w:r>
    </w:p>
    <w:p w:rsidR="001530B9" w:rsidRDefault="001530B9" w:rsidP="00153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0B9">
        <w:rPr>
          <w:rFonts w:ascii="Times New Roman" w:hAnsi="Times New Roman" w:cs="Times New Roman"/>
          <w:sz w:val="28"/>
          <w:szCs w:val="28"/>
        </w:rPr>
        <w:t>Федеральный государственный контроль (надзор) в области торгового мореплавания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9">
        <w:rPr>
          <w:rFonts w:ascii="Times New Roman" w:hAnsi="Times New Roman" w:cs="Times New Roman"/>
          <w:sz w:val="28"/>
          <w:szCs w:val="28"/>
        </w:rPr>
        <w:t xml:space="preserve">внутреннего водного транспорта (далее - Федеральный контроль)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Енисейским территориальным отделом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госморречнадзора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СФО</w:t>
      </w:r>
      <w:r w:rsidR="00256A62">
        <w:rPr>
          <w:rFonts w:ascii="Times New Roman" w:hAnsi="Times New Roman" w:cs="Times New Roman"/>
          <w:sz w:val="28"/>
          <w:szCs w:val="28"/>
        </w:rPr>
        <w:t xml:space="preserve"> (далее – Енисейский ТО ГМРН)</w:t>
      </w:r>
      <w:r w:rsidRPr="001530B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9">
        <w:rPr>
          <w:rFonts w:ascii="Times New Roman" w:hAnsi="Times New Roman" w:cs="Times New Roman"/>
          <w:sz w:val="28"/>
          <w:szCs w:val="28"/>
        </w:rPr>
        <w:t>соответствии с Положением о федеральном государственном контроле (надзоре)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9">
        <w:rPr>
          <w:rFonts w:ascii="Times New Roman" w:hAnsi="Times New Roman" w:cs="Times New Roman"/>
          <w:sz w:val="28"/>
          <w:szCs w:val="28"/>
        </w:rPr>
        <w:t>торгового мореплавания и внутреннего водного транспорта, утвержденным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9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29.06.2021 </w:t>
      </w:r>
      <w:r w:rsidR="00256A62">
        <w:rPr>
          <w:rFonts w:ascii="Times New Roman" w:hAnsi="Times New Roman" w:cs="Times New Roman"/>
          <w:sz w:val="28"/>
          <w:szCs w:val="28"/>
        </w:rPr>
        <w:t>№ 1047;</w:t>
      </w:r>
      <w:proofErr w:type="gramEnd"/>
      <w:r w:rsidR="00256A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6A62">
        <w:rPr>
          <w:rFonts w:ascii="Times New Roman" w:hAnsi="Times New Roman" w:cs="Times New Roman"/>
          <w:sz w:val="28"/>
          <w:szCs w:val="28"/>
        </w:rPr>
        <w:t xml:space="preserve">Положением о Межрегиональном территориальном управлении Федеральной службы по надзору в сфере транспорта по Сибирскому федеральному округу, утверждённым Приказом </w:t>
      </w:r>
      <w:proofErr w:type="spellStart"/>
      <w:r w:rsidR="00256A62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="00256A62">
        <w:rPr>
          <w:rFonts w:ascii="Times New Roman" w:hAnsi="Times New Roman" w:cs="Times New Roman"/>
          <w:sz w:val="28"/>
          <w:szCs w:val="28"/>
        </w:rPr>
        <w:t xml:space="preserve"> от 07.11.2022 года № ВБ-505-фс; Положением о Енисейском территориальном отделе </w:t>
      </w:r>
      <w:proofErr w:type="spellStart"/>
      <w:r w:rsidR="00256A62">
        <w:rPr>
          <w:rFonts w:ascii="Times New Roman" w:hAnsi="Times New Roman" w:cs="Times New Roman"/>
          <w:sz w:val="28"/>
          <w:szCs w:val="28"/>
        </w:rPr>
        <w:t>госморречнадзора</w:t>
      </w:r>
      <w:proofErr w:type="spellEnd"/>
      <w:r w:rsidR="00256A62">
        <w:rPr>
          <w:rFonts w:ascii="Times New Roman" w:hAnsi="Times New Roman" w:cs="Times New Roman"/>
          <w:sz w:val="28"/>
          <w:szCs w:val="28"/>
        </w:rPr>
        <w:t xml:space="preserve"> </w:t>
      </w:r>
      <w:r w:rsidR="00256A62" w:rsidRPr="00256A62">
        <w:rPr>
          <w:rFonts w:ascii="Times New Roman" w:hAnsi="Times New Roman" w:cs="Times New Roman"/>
          <w:sz w:val="28"/>
          <w:szCs w:val="28"/>
        </w:rPr>
        <w:t>Межрегионально</w:t>
      </w:r>
      <w:r w:rsidR="00256A62">
        <w:rPr>
          <w:rFonts w:ascii="Times New Roman" w:hAnsi="Times New Roman" w:cs="Times New Roman"/>
          <w:sz w:val="28"/>
          <w:szCs w:val="28"/>
        </w:rPr>
        <w:t>го</w:t>
      </w:r>
      <w:r w:rsidR="00256A62" w:rsidRPr="00256A62">
        <w:rPr>
          <w:rFonts w:ascii="Times New Roman" w:hAnsi="Times New Roman" w:cs="Times New Roman"/>
          <w:sz w:val="28"/>
          <w:szCs w:val="28"/>
        </w:rPr>
        <w:t xml:space="preserve"> территориально</w:t>
      </w:r>
      <w:r w:rsidR="00256A62">
        <w:rPr>
          <w:rFonts w:ascii="Times New Roman" w:hAnsi="Times New Roman" w:cs="Times New Roman"/>
          <w:sz w:val="28"/>
          <w:szCs w:val="28"/>
        </w:rPr>
        <w:t>го</w:t>
      </w:r>
      <w:r w:rsidR="00256A62" w:rsidRPr="00256A62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56A62">
        <w:rPr>
          <w:rFonts w:ascii="Times New Roman" w:hAnsi="Times New Roman" w:cs="Times New Roman"/>
          <w:sz w:val="28"/>
          <w:szCs w:val="28"/>
        </w:rPr>
        <w:t>я</w:t>
      </w:r>
      <w:r w:rsidR="00256A62" w:rsidRPr="00256A62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транспорта по Сибирскому федеральному округу</w:t>
      </w:r>
      <w:r w:rsidR="00256A62">
        <w:rPr>
          <w:rFonts w:ascii="Times New Roman" w:hAnsi="Times New Roman" w:cs="Times New Roman"/>
          <w:sz w:val="28"/>
          <w:szCs w:val="28"/>
        </w:rPr>
        <w:t xml:space="preserve">, утверждённым Приказом МТУ </w:t>
      </w:r>
      <w:proofErr w:type="spellStart"/>
      <w:r w:rsidR="00256A62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="00256A62">
        <w:rPr>
          <w:rFonts w:ascii="Times New Roman" w:hAnsi="Times New Roman" w:cs="Times New Roman"/>
          <w:sz w:val="28"/>
          <w:szCs w:val="28"/>
        </w:rPr>
        <w:t xml:space="preserve"> по СФО от 22.11.2022 года №6-ПР.</w:t>
      </w:r>
      <w:proofErr w:type="gramEnd"/>
    </w:p>
    <w:p w:rsidR="007556D9" w:rsidRDefault="00256A62" w:rsidP="0075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Енисейский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ТО ГМРН</w:t>
      </w:r>
      <w:r w:rsidR="001639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390B" w:rsidRPr="0016390B">
        <w:rPr>
          <w:rFonts w:ascii="Times New Roman" w:eastAsia="Calibri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свою деятельность </w:t>
      </w:r>
      <w:r w:rsidR="0016390B" w:rsidRPr="0016390B">
        <w:rPr>
          <w:rFonts w:ascii="Times New Roman" w:eastAsia="Calibri" w:hAnsi="Times New Roman" w:cs="Times New Roman"/>
          <w:sz w:val="28"/>
          <w:szCs w:val="28"/>
        </w:rPr>
        <w:t>в следующих границах зоны ответственности:</w:t>
      </w:r>
    </w:p>
    <w:p w:rsidR="007556D9" w:rsidRPr="007556D9" w:rsidRDefault="007556D9" w:rsidP="0075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556D9">
        <w:rPr>
          <w:rFonts w:ascii="Times New Roman" w:eastAsia="Calibri" w:hAnsi="Times New Roman" w:cs="Times New Roman"/>
          <w:sz w:val="28"/>
          <w:szCs w:val="28"/>
        </w:rPr>
        <w:t>внутренние морские воды и территориальное море РФ в Арктике, включая акватории портов, морских грузовых терминалов, расположенных между меридианами восточной оконечности острова Олений (на западе) и западной оконечности острова Большой Бегичев (на востоке);</w:t>
      </w:r>
    </w:p>
    <w:p w:rsidR="007556D9" w:rsidRPr="007556D9" w:rsidRDefault="007556D9" w:rsidP="0075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6D9">
        <w:rPr>
          <w:rFonts w:ascii="Times New Roman" w:eastAsia="Calibri" w:hAnsi="Times New Roman" w:cs="Times New Roman"/>
          <w:sz w:val="28"/>
          <w:szCs w:val="28"/>
        </w:rPr>
        <w:t>- внутренние водные пути Енисейского бассейна:</w:t>
      </w:r>
    </w:p>
    <w:p w:rsidR="007556D9" w:rsidRPr="007556D9" w:rsidRDefault="007556D9" w:rsidP="0075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6D9">
        <w:rPr>
          <w:rFonts w:ascii="Times New Roman" w:eastAsia="Calibri" w:hAnsi="Times New Roman" w:cs="Times New Roman"/>
          <w:sz w:val="28"/>
          <w:szCs w:val="28"/>
        </w:rPr>
        <w:t>река Енисей от города Дудинка до устья реки Ангара;</w:t>
      </w:r>
    </w:p>
    <w:p w:rsidR="007556D9" w:rsidRPr="007556D9" w:rsidRDefault="007556D9" w:rsidP="0075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река Енисей от селения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Новокаргино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 до устья реки Ангара по лоцманской карте от Красноярской ГЭС до устья реки Ангара;</w:t>
      </w:r>
    </w:p>
    <w:p w:rsidR="007556D9" w:rsidRPr="007556D9" w:rsidRDefault="007556D9" w:rsidP="0075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- притоки реки Енисей: река Большой Пит, река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Кас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, река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Сым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, река Подкаменная Тунгуска, река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Вельмо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, река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Елогуй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, река Нижняя Тунгуска, река Турухан, река Курейка, река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Хантайка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, река Большая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Хета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>, река Хатанга;</w:t>
      </w:r>
    </w:p>
    <w:p w:rsidR="007556D9" w:rsidRPr="007556D9" w:rsidRDefault="007556D9" w:rsidP="0075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6D9">
        <w:rPr>
          <w:rFonts w:ascii="Times New Roman" w:eastAsia="Calibri" w:hAnsi="Times New Roman" w:cs="Times New Roman"/>
          <w:sz w:val="28"/>
          <w:szCs w:val="28"/>
        </w:rPr>
        <w:t>- река Ангара от Усть-Илимской ГЭС до устья;</w:t>
      </w:r>
    </w:p>
    <w:p w:rsidR="00A94D3F" w:rsidRPr="00A94D3F" w:rsidRDefault="007556D9" w:rsidP="00755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6D9">
        <w:rPr>
          <w:rFonts w:ascii="Times New Roman" w:eastAsia="Calibri" w:hAnsi="Times New Roman" w:cs="Times New Roman"/>
          <w:sz w:val="28"/>
          <w:szCs w:val="28"/>
        </w:rPr>
        <w:t>- приток реки Ангара: река Тасеева.</w:t>
      </w:r>
      <w:r w:rsidR="001639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556D9" w:rsidRDefault="007556D9" w:rsidP="00263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BF5" w:rsidRPr="007556D9" w:rsidRDefault="007556D9" w:rsidP="007556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6D9">
        <w:rPr>
          <w:rFonts w:ascii="Times New Roman" w:hAnsi="Times New Roman" w:cs="Times New Roman"/>
          <w:b/>
          <w:sz w:val="28"/>
          <w:szCs w:val="28"/>
        </w:rPr>
        <w:t>Контрольно-надзорная деятельность</w:t>
      </w:r>
    </w:p>
    <w:p w:rsidR="00540CB2" w:rsidRDefault="00540CB2" w:rsidP="00540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721" w:rsidRDefault="00821C5D" w:rsidP="00821C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C5D">
        <w:rPr>
          <w:rFonts w:ascii="Times New Roman" w:hAnsi="Times New Roman" w:cs="Times New Roman"/>
          <w:bCs/>
          <w:sz w:val="28"/>
          <w:szCs w:val="28"/>
        </w:rPr>
        <w:t xml:space="preserve">По состоянию на 1 </w:t>
      </w:r>
      <w:r>
        <w:rPr>
          <w:rFonts w:ascii="Times New Roman" w:hAnsi="Times New Roman" w:cs="Times New Roman"/>
          <w:bCs/>
          <w:sz w:val="28"/>
          <w:szCs w:val="28"/>
        </w:rPr>
        <w:t>апреля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2023 года </w:t>
      </w:r>
      <w:r>
        <w:rPr>
          <w:rFonts w:ascii="Times New Roman" w:hAnsi="Times New Roman" w:cs="Times New Roman"/>
          <w:bCs/>
          <w:sz w:val="28"/>
          <w:szCs w:val="28"/>
        </w:rPr>
        <w:t>Енисейскому ТО ГМРН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подкон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трольна деятельность </w:t>
      </w:r>
      <w:r w:rsidR="00C322C8">
        <w:rPr>
          <w:rFonts w:ascii="Times New Roman" w:hAnsi="Times New Roman" w:cs="Times New Roman"/>
          <w:bCs/>
          <w:sz w:val="28"/>
          <w:szCs w:val="28"/>
        </w:rPr>
        <w:t>51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контролируем</w:t>
      </w:r>
      <w:r w:rsidR="00C322C8">
        <w:rPr>
          <w:rFonts w:ascii="Times New Roman" w:hAnsi="Times New Roman" w:cs="Times New Roman"/>
          <w:bCs/>
          <w:sz w:val="28"/>
          <w:szCs w:val="28"/>
        </w:rPr>
        <w:t>ого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C322C8">
        <w:rPr>
          <w:rFonts w:ascii="Times New Roman" w:hAnsi="Times New Roman" w:cs="Times New Roman"/>
          <w:bCs/>
          <w:sz w:val="28"/>
          <w:szCs w:val="28"/>
        </w:rPr>
        <w:t>а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C322C8">
        <w:rPr>
          <w:rFonts w:ascii="Times New Roman" w:hAnsi="Times New Roman" w:cs="Times New Roman"/>
          <w:bCs/>
          <w:sz w:val="28"/>
          <w:szCs w:val="28"/>
        </w:rPr>
        <w:t>63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 w:rsidR="00C322C8">
        <w:rPr>
          <w:rFonts w:ascii="Times New Roman" w:hAnsi="Times New Roman" w:cs="Times New Roman"/>
          <w:bCs/>
          <w:sz w:val="28"/>
          <w:szCs w:val="28"/>
        </w:rPr>
        <w:t>а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контроля.</w:t>
      </w:r>
    </w:p>
    <w:p w:rsidR="00C322C8" w:rsidRDefault="00C322C8" w:rsidP="00C322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322C8">
        <w:rPr>
          <w:rFonts w:ascii="Times New Roman" w:hAnsi="Times New Roman" w:cs="Times New Roman"/>
          <w:bCs/>
          <w:sz w:val="28"/>
          <w:szCs w:val="28"/>
        </w:rPr>
        <w:t>В 2022</w:t>
      </w:r>
      <w:r>
        <w:rPr>
          <w:rFonts w:ascii="Times New Roman" w:hAnsi="Times New Roman" w:cs="Times New Roman"/>
          <w:bCs/>
          <w:sz w:val="28"/>
          <w:szCs w:val="28"/>
        </w:rPr>
        <w:t>-2023</w:t>
      </w:r>
      <w:r w:rsidRPr="00C322C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Pr="00C322C8">
        <w:rPr>
          <w:rFonts w:ascii="Times New Roman" w:hAnsi="Times New Roman" w:cs="Times New Roman"/>
          <w:bCs/>
          <w:sz w:val="28"/>
          <w:szCs w:val="28"/>
        </w:rPr>
        <w:t xml:space="preserve"> контрольная (надзорная) деятельность регулир</w:t>
      </w:r>
      <w:r>
        <w:rPr>
          <w:rFonts w:ascii="Times New Roman" w:hAnsi="Times New Roman" w:cs="Times New Roman"/>
          <w:bCs/>
          <w:sz w:val="28"/>
          <w:szCs w:val="28"/>
        </w:rPr>
        <w:t>уется</w:t>
      </w:r>
      <w:r w:rsidRPr="00C322C8">
        <w:rPr>
          <w:rFonts w:ascii="Times New Roman" w:hAnsi="Times New Roman" w:cs="Times New Roman"/>
          <w:bCs/>
          <w:sz w:val="28"/>
          <w:szCs w:val="28"/>
        </w:rPr>
        <w:t xml:space="preserve"> нормами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 w:rsidRPr="00C322C8">
        <w:rPr>
          <w:rFonts w:ascii="Times New Roman" w:hAnsi="Times New Roman" w:cs="Times New Roman"/>
          <w:bCs/>
          <w:sz w:val="28"/>
          <w:szCs w:val="28"/>
        </w:rPr>
        <w:t xml:space="preserve">Правительства РФ от 10.03.2022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322C8">
        <w:rPr>
          <w:rFonts w:ascii="Times New Roman" w:hAnsi="Times New Roman" w:cs="Times New Roman"/>
          <w:bCs/>
          <w:sz w:val="28"/>
          <w:szCs w:val="28"/>
        </w:rPr>
        <w:t xml:space="preserve"> 336 "Об </w:t>
      </w:r>
      <w:r w:rsidRPr="00C322C8">
        <w:rPr>
          <w:rFonts w:ascii="Times New Roman" w:hAnsi="Times New Roman" w:cs="Times New Roman"/>
          <w:bCs/>
          <w:sz w:val="28"/>
          <w:szCs w:val="28"/>
        </w:rPr>
        <w:lastRenderedPageBreak/>
        <w:t>особенностях организации и осуществления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2C8">
        <w:rPr>
          <w:rFonts w:ascii="Times New Roman" w:hAnsi="Times New Roman" w:cs="Times New Roman"/>
          <w:bCs/>
          <w:sz w:val="28"/>
          <w:szCs w:val="28"/>
        </w:rPr>
        <w:t>государственного контроля (надзора), муниципального контроля", которым существенно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2C8">
        <w:rPr>
          <w:rFonts w:ascii="Times New Roman" w:hAnsi="Times New Roman" w:cs="Times New Roman"/>
          <w:bCs/>
          <w:sz w:val="28"/>
          <w:szCs w:val="28"/>
        </w:rPr>
        <w:t>ограничен перечень оснований для плановых и внеплановых мероприятий, установлена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2C8">
        <w:rPr>
          <w:rFonts w:ascii="Times New Roman" w:hAnsi="Times New Roman" w:cs="Times New Roman"/>
          <w:bCs/>
          <w:sz w:val="28"/>
          <w:szCs w:val="28"/>
        </w:rPr>
        <w:t>возможность отсрочки исполнения предписаний органа надзора, установлены ограничения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2C8">
        <w:rPr>
          <w:rFonts w:ascii="Times New Roman" w:hAnsi="Times New Roman" w:cs="Times New Roman"/>
          <w:bCs/>
          <w:sz w:val="28"/>
          <w:szCs w:val="28"/>
        </w:rPr>
        <w:t>возбуждение административных дел, если нарушения выявлены не в рамках КНМ.</w:t>
      </w:r>
      <w:proofErr w:type="gramEnd"/>
      <w:r w:rsidRPr="00C322C8">
        <w:rPr>
          <w:rFonts w:ascii="Times New Roman" w:hAnsi="Times New Roman" w:cs="Times New Roman"/>
          <w:bCs/>
          <w:sz w:val="28"/>
          <w:szCs w:val="28"/>
        </w:rPr>
        <w:t xml:space="preserve"> Указанные меры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ввелись</w:t>
      </w:r>
      <w:r w:rsidRPr="00C322C8">
        <w:rPr>
          <w:rFonts w:ascii="Times New Roman" w:hAnsi="Times New Roman" w:cs="Times New Roman"/>
          <w:bCs/>
          <w:sz w:val="28"/>
          <w:szCs w:val="28"/>
        </w:rPr>
        <w:t xml:space="preserve"> Правительством Российской Федерации в целях поддержки бизнеса в сложных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322C8">
        <w:rPr>
          <w:rFonts w:ascii="Times New Roman" w:hAnsi="Times New Roman" w:cs="Times New Roman"/>
          <w:bCs/>
          <w:sz w:val="28"/>
          <w:szCs w:val="28"/>
        </w:rPr>
        <w:t>санкционных</w:t>
      </w:r>
      <w:proofErr w:type="spellEnd"/>
      <w:r w:rsidRPr="00C322C8">
        <w:rPr>
          <w:rFonts w:ascii="Times New Roman" w:hAnsi="Times New Roman" w:cs="Times New Roman"/>
          <w:bCs/>
          <w:sz w:val="28"/>
          <w:szCs w:val="28"/>
        </w:rPr>
        <w:t xml:space="preserve"> условиях.</w:t>
      </w:r>
    </w:p>
    <w:p w:rsidR="00C322C8" w:rsidRDefault="00C322C8" w:rsidP="00C322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За первый квартал 2023 года Енисейским ТО ГМРН проведено 52 контрольно-надзорных мероприятия в виде наблюдения за соблюдением обязательных требований по </w:t>
      </w:r>
      <w:r w:rsidR="00174019">
        <w:rPr>
          <w:rFonts w:ascii="Times New Roman" w:hAnsi="Times New Roman" w:cs="Times New Roman"/>
          <w:bCs/>
          <w:sz w:val="28"/>
          <w:szCs w:val="28"/>
        </w:rPr>
        <w:t>результатам,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которых выявлено 27 нарушений обязательных требований.</w:t>
      </w:r>
      <w:proofErr w:type="gramEnd"/>
    </w:p>
    <w:p w:rsidR="00174019" w:rsidRPr="00821C5D" w:rsidRDefault="00174019" w:rsidP="001740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 как навигация ещё не наступила, с</w:t>
      </w:r>
      <w:r w:rsidRPr="00174019">
        <w:rPr>
          <w:rFonts w:ascii="Times New Roman" w:hAnsi="Times New Roman" w:cs="Times New Roman"/>
          <w:bCs/>
          <w:sz w:val="28"/>
          <w:szCs w:val="28"/>
        </w:rPr>
        <w:t>пециальный режим осуществления государственного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контроля (надзора) в виде "постоянного </w:t>
      </w:r>
      <w:r w:rsidRPr="00174019">
        <w:rPr>
          <w:rFonts w:ascii="Times New Roman" w:hAnsi="Times New Roman" w:cs="Times New Roman"/>
          <w:bCs/>
          <w:sz w:val="28"/>
          <w:szCs w:val="28"/>
        </w:rPr>
        <w:t>рейд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174019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проводился.</w:t>
      </w:r>
    </w:p>
    <w:p w:rsidR="00851721" w:rsidRPr="00413750" w:rsidRDefault="00851721" w:rsidP="004137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D2A5B" w:rsidRPr="007556D9" w:rsidRDefault="00174019" w:rsidP="00174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019">
        <w:rPr>
          <w:rFonts w:ascii="Times New Roman" w:hAnsi="Times New Roman" w:cs="Times New Roman"/>
          <w:b/>
          <w:sz w:val="28"/>
          <w:szCs w:val="28"/>
        </w:rPr>
        <w:t>Профилактика нарушений обязательных требований</w:t>
      </w:r>
    </w:p>
    <w:p w:rsidR="00EE43E4" w:rsidRPr="00EE43E4" w:rsidRDefault="00EE43E4" w:rsidP="00EE43E4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174019" w:rsidRPr="00174019" w:rsidRDefault="00174019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19">
        <w:rPr>
          <w:rFonts w:ascii="Times New Roman" w:hAnsi="Times New Roman" w:cs="Times New Roman"/>
          <w:sz w:val="28"/>
          <w:szCs w:val="28"/>
        </w:rPr>
        <w:t xml:space="preserve">Согласно части 1 статьи 8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4019">
        <w:rPr>
          <w:rFonts w:ascii="Times New Roman" w:hAnsi="Times New Roman" w:cs="Times New Roman"/>
          <w:sz w:val="28"/>
          <w:szCs w:val="28"/>
        </w:rPr>
        <w:t xml:space="preserve"> 248-ФЗ при осуществлении</w:t>
      </w:r>
    </w:p>
    <w:p w:rsidR="00174019" w:rsidRPr="00174019" w:rsidRDefault="00174019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19">
        <w:rPr>
          <w:rFonts w:ascii="Times New Roman" w:hAnsi="Times New Roman" w:cs="Times New Roman"/>
          <w:sz w:val="28"/>
          <w:szCs w:val="28"/>
        </w:rPr>
        <w:t>государственного контроля (надзора), муниципального контр</w:t>
      </w:r>
      <w:r>
        <w:rPr>
          <w:rFonts w:ascii="Times New Roman" w:hAnsi="Times New Roman" w:cs="Times New Roman"/>
          <w:sz w:val="28"/>
          <w:szCs w:val="28"/>
        </w:rPr>
        <w:t xml:space="preserve">оля проведение профилактических </w:t>
      </w:r>
      <w:r w:rsidRPr="00174019">
        <w:rPr>
          <w:rFonts w:ascii="Times New Roman" w:hAnsi="Times New Roman" w:cs="Times New Roman"/>
          <w:sz w:val="28"/>
          <w:szCs w:val="28"/>
        </w:rPr>
        <w:t>мероприятий, направленных на снижение риска причинения вреда (ущерба),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019">
        <w:rPr>
          <w:rFonts w:ascii="Times New Roman" w:hAnsi="Times New Roman" w:cs="Times New Roman"/>
          <w:sz w:val="28"/>
          <w:szCs w:val="28"/>
        </w:rPr>
        <w:t>приоритетным по отношению к проведению контрольных (надзорных) мероприятий.</w:t>
      </w:r>
    </w:p>
    <w:p w:rsidR="00174019" w:rsidRPr="00174019" w:rsidRDefault="00174019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19">
        <w:rPr>
          <w:rFonts w:ascii="Times New Roman" w:hAnsi="Times New Roman" w:cs="Times New Roman"/>
          <w:sz w:val="28"/>
          <w:szCs w:val="28"/>
        </w:rPr>
        <w:t>При осуществлении федерального государственного контр</w:t>
      </w:r>
      <w:r>
        <w:rPr>
          <w:rFonts w:ascii="Times New Roman" w:hAnsi="Times New Roman" w:cs="Times New Roman"/>
          <w:sz w:val="28"/>
          <w:szCs w:val="28"/>
        </w:rPr>
        <w:t xml:space="preserve">оля (надзора)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Госморречнадзором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019">
        <w:rPr>
          <w:rFonts w:ascii="Times New Roman" w:hAnsi="Times New Roman" w:cs="Times New Roman"/>
          <w:sz w:val="28"/>
          <w:szCs w:val="28"/>
        </w:rPr>
        <w:t>проводятся следующие профилактические мероприятия:</w:t>
      </w:r>
    </w:p>
    <w:p w:rsidR="00174019" w:rsidRPr="00174019" w:rsidRDefault="00174019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19">
        <w:rPr>
          <w:rFonts w:ascii="Times New Roman" w:hAnsi="Times New Roman" w:cs="Times New Roman"/>
          <w:sz w:val="28"/>
          <w:szCs w:val="28"/>
        </w:rPr>
        <w:t>- информирование;</w:t>
      </w:r>
    </w:p>
    <w:p w:rsidR="00174019" w:rsidRPr="00174019" w:rsidRDefault="00174019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19">
        <w:rPr>
          <w:rFonts w:ascii="Times New Roman" w:hAnsi="Times New Roman" w:cs="Times New Roman"/>
          <w:sz w:val="28"/>
          <w:szCs w:val="28"/>
        </w:rPr>
        <w:t>- объявление предостережения;</w:t>
      </w:r>
    </w:p>
    <w:p w:rsidR="00174019" w:rsidRPr="00174019" w:rsidRDefault="00174019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19">
        <w:rPr>
          <w:rFonts w:ascii="Times New Roman" w:hAnsi="Times New Roman" w:cs="Times New Roman"/>
          <w:sz w:val="28"/>
          <w:szCs w:val="28"/>
        </w:rPr>
        <w:t>- консультирование;</w:t>
      </w:r>
    </w:p>
    <w:p w:rsidR="00174019" w:rsidRDefault="00174019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19">
        <w:rPr>
          <w:rFonts w:ascii="Times New Roman" w:hAnsi="Times New Roman" w:cs="Times New Roman"/>
          <w:sz w:val="28"/>
          <w:szCs w:val="28"/>
        </w:rPr>
        <w:t>- профилактический визит.</w:t>
      </w:r>
    </w:p>
    <w:p w:rsidR="00174019" w:rsidRDefault="00174019" w:rsidP="0017401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4019">
        <w:rPr>
          <w:rFonts w:ascii="Times New Roman" w:hAnsi="Times New Roman" w:cs="Times New Roman"/>
          <w:sz w:val="28"/>
          <w:szCs w:val="28"/>
        </w:rPr>
        <w:t>За первый квартал 2023 г</w:t>
      </w:r>
      <w:r>
        <w:rPr>
          <w:rFonts w:ascii="Times New Roman" w:hAnsi="Times New Roman" w:cs="Times New Roman"/>
          <w:sz w:val="28"/>
          <w:szCs w:val="28"/>
        </w:rPr>
        <w:t>ода Енисейским ТО ГМРН проведен</w:t>
      </w:r>
      <w:r w:rsidR="009105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работа по профилактике рисков </w:t>
      </w:r>
      <w:r w:rsidR="009105B3">
        <w:rPr>
          <w:rFonts w:ascii="Times New Roman" w:hAnsi="Times New Roman" w:cs="Times New Roman"/>
          <w:sz w:val="28"/>
          <w:szCs w:val="28"/>
        </w:rPr>
        <w:t>причинения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5B3">
        <w:rPr>
          <w:rFonts w:ascii="Times New Roman" w:hAnsi="Times New Roman" w:cs="Times New Roman"/>
          <w:sz w:val="28"/>
          <w:szCs w:val="28"/>
        </w:rPr>
        <w:t>вреда (ущерба) охраняемым законом ценностям в виде консультирования в количестве 66 мероприятий.</w:t>
      </w:r>
    </w:p>
    <w:p w:rsidR="009105B3" w:rsidRDefault="009105B3" w:rsidP="009105B3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2D42" w:rsidRPr="00082D42" w:rsidRDefault="009105B3" w:rsidP="009105B3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Аварийность на водном транспорте</w:t>
      </w:r>
    </w:p>
    <w:p w:rsidR="00082D42" w:rsidRPr="00082D42" w:rsidRDefault="00082D42" w:rsidP="00082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FED" w:rsidRDefault="00B06418" w:rsidP="00B06418">
      <w:pPr>
        <w:pStyle w:val="ac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6418">
        <w:rPr>
          <w:rFonts w:ascii="Times New Roman" w:eastAsia="Calibri" w:hAnsi="Times New Roman" w:cs="Times New Roman"/>
          <w:bCs/>
          <w:sz w:val="28"/>
          <w:szCs w:val="28"/>
        </w:rPr>
        <w:t>Ключевым показателем безопасности на морском и внутре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ннем водном транспорте является </w:t>
      </w:r>
      <w:r w:rsidRPr="00B06418">
        <w:rPr>
          <w:rFonts w:ascii="Times New Roman" w:eastAsia="Calibri" w:hAnsi="Times New Roman" w:cs="Times New Roman"/>
          <w:bCs/>
          <w:sz w:val="28"/>
          <w:szCs w:val="28"/>
        </w:rPr>
        <w:t>состояние аварийности.</w:t>
      </w:r>
    </w:p>
    <w:p w:rsidR="006A2FED" w:rsidRPr="006A2FED" w:rsidRDefault="00514FFA" w:rsidP="006A2F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начала</w:t>
      </w:r>
      <w:r w:rsidR="00B06418">
        <w:rPr>
          <w:rFonts w:ascii="Times New Roman" w:eastAsia="Calibri" w:hAnsi="Times New Roman" w:cs="Times New Roman"/>
          <w:sz w:val="28"/>
          <w:szCs w:val="28"/>
        </w:rPr>
        <w:t xml:space="preserve"> 2023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B064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06418" w:rsidRPr="00B06418">
        <w:rPr>
          <w:rFonts w:ascii="Times New Roman" w:eastAsia="Calibri" w:hAnsi="Times New Roman" w:cs="Times New Roman"/>
          <w:sz w:val="28"/>
          <w:szCs w:val="28"/>
        </w:rPr>
        <w:t>Енисейским</w:t>
      </w:r>
      <w:proofErr w:type="gramEnd"/>
      <w:r w:rsidR="00B06418" w:rsidRPr="00B06418">
        <w:rPr>
          <w:rFonts w:ascii="Times New Roman" w:eastAsia="Calibri" w:hAnsi="Times New Roman" w:cs="Times New Roman"/>
          <w:sz w:val="28"/>
          <w:szCs w:val="28"/>
        </w:rPr>
        <w:t xml:space="preserve"> ТО ГМРН</w:t>
      </w:r>
      <w:r w:rsidR="00B06418">
        <w:rPr>
          <w:rFonts w:ascii="Times New Roman" w:eastAsia="Calibri" w:hAnsi="Times New Roman" w:cs="Times New Roman"/>
          <w:sz w:val="28"/>
          <w:szCs w:val="28"/>
        </w:rPr>
        <w:t xml:space="preserve"> расследовано 2 аварийных случая на море:</w:t>
      </w:r>
    </w:p>
    <w:p w:rsidR="00B06418" w:rsidRPr="00B06418" w:rsidRDefault="00B06418" w:rsidP="00B06418">
      <w:pPr>
        <w:pStyle w:val="ac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6418">
        <w:rPr>
          <w:rFonts w:ascii="Times New Roman" w:eastAsia="Calibri" w:hAnsi="Times New Roman" w:cs="Times New Roman"/>
          <w:bCs/>
          <w:sz w:val="28"/>
          <w:szCs w:val="28"/>
        </w:rPr>
        <w:t>1. 11.01.2023 года закончено расследование аварийного случая с т/х «ОТА-985», произошедшего в Енисейском заливе 30.08.2022 года.</w:t>
      </w:r>
    </w:p>
    <w:p w:rsidR="00456BFF" w:rsidRDefault="00B06418" w:rsidP="00B06418">
      <w:pPr>
        <w:pStyle w:val="ac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6418">
        <w:rPr>
          <w:rFonts w:ascii="Times New Roman" w:eastAsia="Calibri" w:hAnsi="Times New Roman" w:cs="Times New Roman"/>
          <w:bCs/>
          <w:sz w:val="28"/>
          <w:szCs w:val="28"/>
        </w:rPr>
        <w:t>2. 15.03.2023 года закончено  расследование аварийного случая в Енисей</w:t>
      </w:r>
      <w:bookmarkStart w:id="0" w:name="_GoBack"/>
      <w:bookmarkEnd w:id="0"/>
      <w:r w:rsidRPr="00B06418">
        <w:rPr>
          <w:rFonts w:ascii="Times New Roman" w:eastAsia="Calibri" w:hAnsi="Times New Roman" w:cs="Times New Roman"/>
          <w:bCs/>
          <w:sz w:val="28"/>
          <w:szCs w:val="28"/>
        </w:rPr>
        <w:t>ском заливе произошедшего 10.12.2022 года с теплоходом «</w:t>
      </w:r>
      <w:proofErr w:type="spellStart"/>
      <w:r w:rsidRPr="00B06418">
        <w:rPr>
          <w:rFonts w:ascii="Times New Roman" w:eastAsia="Calibri" w:hAnsi="Times New Roman" w:cs="Times New Roman"/>
          <w:bCs/>
          <w:sz w:val="28"/>
          <w:szCs w:val="28"/>
        </w:rPr>
        <w:t>Сабетта</w:t>
      </w:r>
      <w:proofErr w:type="spellEnd"/>
      <w:r w:rsidRPr="00B06418">
        <w:rPr>
          <w:rFonts w:ascii="Times New Roman" w:eastAsia="Calibri" w:hAnsi="Times New Roman" w:cs="Times New Roman"/>
          <w:bCs/>
          <w:sz w:val="28"/>
          <w:szCs w:val="28"/>
        </w:rPr>
        <w:t>» при его ледовой проводке атомным ледоколом «Сибирь».</w:t>
      </w:r>
    </w:p>
    <w:p w:rsidR="00B06418" w:rsidRPr="00B06418" w:rsidRDefault="002B4019" w:rsidP="006F1329">
      <w:pPr>
        <w:pStyle w:val="ac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Причинами данных аварийных случаев в основном является человеческий фактор, а именно </w:t>
      </w:r>
      <w:r w:rsidR="006F1329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6F1329" w:rsidRPr="006F1329">
        <w:rPr>
          <w:rFonts w:ascii="Times New Roman" w:eastAsia="Calibri" w:hAnsi="Times New Roman" w:cs="Times New Roman"/>
          <w:bCs/>
          <w:sz w:val="28"/>
          <w:szCs w:val="28"/>
        </w:rPr>
        <w:t>епринятие капитаном достаточных мер по обеспечению безопасности плавания и предотвращения причинения вреда судна выразившееся в не учёте приливно-от</w:t>
      </w:r>
      <w:r w:rsidR="006F1329">
        <w:rPr>
          <w:rFonts w:ascii="Times New Roman" w:eastAsia="Calibri" w:hAnsi="Times New Roman" w:cs="Times New Roman"/>
          <w:bCs/>
          <w:sz w:val="28"/>
          <w:szCs w:val="28"/>
        </w:rPr>
        <w:t>ливных колебаний уровня моря;  н</w:t>
      </w:r>
      <w:r w:rsidR="006F1329" w:rsidRPr="006F1329">
        <w:rPr>
          <w:rFonts w:ascii="Times New Roman" w:eastAsia="Calibri" w:hAnsi="Times New Roman" w:cs="Times New Roman"/>
          <w:bCs/>
          <w:sz w:val="28"/>
          <w:szCs w:val="28"/>
        </w:rPr>
        <w:t>евыполнение организацией ответственной за проведение траления прилегающей акватории своих обязанностей</w:t>
      </w:r>
      <w:r w:rsidR="006F1329">
        <w:rPr>
          <w:rFonts w:ascii="Times New Roman" w:eastAsia="Calibri" w:hAnsi="Times New Roman" w:cs="Times New Roman"/>
          <w:bCs/>
          <w:sz w:val="28"/>
          <w:szCs w:val="28"/>
        </w:rPr>
        <w:t xml:space="preserve">; </w:t>
      </w:r>
      <w:r w:rsidR="006F132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F1329" w:rsidRPr="006F132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есоблюдение безопасной скорости, дистанции и несвоевременный обмен информации при осуществлении ледовой проводки, что при ухудшении ледовой обстановки привело к столкновению судов</w:t>
      </w:r>
      <w:r w:rsidR="006F13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D42" w:rsidRPr="00082D42" w:rsidRDefault="00B06418" w:rsidP="006F1329">
      <w:pPr>
        <w:pStyle w:val="ac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6418">
        <w:rPr>
          <w:rFonts w:ascii="Times New Roman" w:eastAsia="Calibri" w:hAnsi="Times New Roman" w:cs="Times New Roman"/>
          <w:bCs/>
          <w:sz w:val="28"/>
          <w:szCs w:val="28"/>
        </w:rPr>
        <w:t xml:space="preserve">Для того чтобы минимизировать риски аварий и инцидентов, </w:t>
      </w:r>
      <w:proofErr w:type="gramStart"/>
      <w:r w:rsidR="006F1329">
        <w:rPr>
          <w:rFonts w:ascii="Times New Roman" w:eastAsia="Calibri" w:hAnsi="Times New Roman" w:cs="Times New Roman"/>
          <w:bCs/>
          <w:sz w:val="28"/>
          <w:szCs w:val="28"/>
        </w:rPr>
        <w:t>Енисейским</w:t>
      </w:r>
      <w:proofErr w:type="gramEnd"/>
      <w:r w:rsidR="006F1329">
        <w:rPr>
          <w:rFonts w:ascii="Times New Roman" w:eastAsia="Calibri" w:hAnsi="Times New Roman" w:cs="Times New Roman"/>
          <w:bCs/>
          <w:sz w:val="28"/>
          <w:szCs w:val="28"/>
        </w:rPr>
        <w:t xml:space="preserve"> ТО ГМРН </w:t>
      </w:r>
      <w:r w:rsidRPr="00B06418">
        <w:rPr>
          <w:rFonts w:ascii="Times New Roman" w:eastAsia="Calibri" w:hAnsi="Times New Roman" w:cs="Times New Roman"/>
          <w:bCs/>
          <w:sz w:val="28"/>
          <w:szCs w:val="28"/>
        </w:rPr>
        <w:t>детально и всесторонне расследуется каждое транспортно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е происшествие и авария с целью </w:t>
      </w:r>
      <w:r w:rsidRPr="00B06418">
        <w:rPr>
          <w:rFonts w:ascii="Times New Roman" w:eastAsia="Calibri" w:hAnsi="Times New Roman" w:cs="Times New Roman"/>
          <w:bCs/>
          <w:sz w:val="28"/>
          <w:szCs w:val="28"/>
        </w:rPr>
        <w:t xml:space="preserve">установления причин и обстоятельств. </w:t>
      </w:r>
    </w:p>
    <w:p w:rsidR="00082D42" w:rsidRDefault="00082D42" w:rsidP="002F6626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6418" w:rsidRDefault="00B06418" w:rsidP="00663CA3">
      <w:pPr>
        <w:pStyle w:val="ac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418" w:rsidRDefault="00B06418" w:rsidP="00663CA3">
      <w:pPr>
        <w:pStyle w:val="ac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14F" w:rsidRDefault="001142C0" w:rsidP="006F5C4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16F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57C91" w:rsidRDefault="00157C91" w:rsidP="006F5C4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157C91" w:rsidSect="006F132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6E4" w:rsidRDefault="009346E4" w:rsidP="0091710F">
      <w:pPr>
        <w:spacing w:after="0" w:line="240" w:lineRule="auto"/>
      </w:pPr>
      <w:r>
        <w:separator/>
      </w:r>
    </w:p>
  </w:endnote>
  <w:endnote w:type="continuationSeparator" w:id="0">
    <w:p w:rsidR="009346E4" w:rsidRDefault="009346E4" w:rsidP="0091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6E4" w:rsidRDefault="009346E4" w:rsidP="0091710F">
      <w:pPr>
        <w:spacing w:after="0" w:line="240" w:lineRule="auto"/>
      </w:pPr>
      <w:r>
        <w:separator/>
      </w:r>
    </w:p>
  </w:footnote>
  <w:footnote w:type="continuationSeparator" w:id="0">
    <w:p w:rsidR="009346E4" w:rsidRDefault="009346E4" w:rsidP="00917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973649"/>
      <w:docPartObj>
        <w:docPartGallery w:val="Page Numbers (Top of Page)"/>
        <w:docPartUnique/>
      </w:docPartObj>
    </w:sdtPr>
    <w:sdtEndPr/>
    <w:sdtContent>
      <w:p w:rsidR="0091710F" w:rsidRDefault="0091710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FFA">
          <w:rPr>
            <w:noProof/>
          </w:rPr>
          <w:t>2</w:t>
        </w:r>
        <w:r>
          <w:fldChar w:fldCharType="end"/>
        </w:r>
      </w:p>
    </w:sdtContent>
  </w:sdt>
  <w:p w:rsidR="0091710F" w:rsidRDefault="009171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A5C98"/>
    <w:multiLevelType w:val="hybridMultilevel"/>
    <w:tmpl w:val="F662D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66DE1"/>
    <w:multiLevelType w:val="hybridMultilevel"/>
    <w:tmpl w:val="084C9BAA"/>
    <w:lvl w:ilvl="0" w:tplc="A89CE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1302C6"/>
    <w:multiLevelType w:val="hybridMultilevel"/>
    <w:tmpl w:val="0E5E8592"/>
    <w:lvl w:ilvl="0" w:tplc="B4302D0E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63329"/>
    <w:multiLevelType w:val="hybridMultilevel"/>
    <w:tmpl w:val="B074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16151"/>
    <w:multiLevelType w:val="hybridMultilevel"/>
    <w:tmpl w:val="378688E2"/>
    <w:lvl w:ilvl="0" w:tplc="E6A605F0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5">
    <w:nsid w:val="4DEC10B9"/>
    <w:multiLevelType w:val="hybridMultilevel"/>
    <w:tmpl w:val="20CC8C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A1930B3"/>
    <w:multiLevelType w:val="hybridMultilevel"/>
    <w:tmpl w:val="12DAAE1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46B2B1F"/>
    <w:multiLevelType w:val="hybridMultilevel"/>
    <w:tmpl w:val="F0D4807C"/>
    <w:lvl w:ilvl="0" w:tplc="E6A60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62F21"/>
    <w:multiLevelType w:val="hybridMultilevel"/>
    <w:tmpl w:val="378688E2"/>
    <w:lvl w:ilvl="0" w:tplc="E6A60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597186"/>
    <w:multiLevelType w:val="hybridMultilevel"/>
    <w:tmpl w:val="378688E2"/>
    <w:lvl w:ilvl="0" w:tplc="E6A60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65"/>
    <w:rsid w:val="000106D1"/>
    <w:rsid w:val="000126A5"/>
    <w:rsid w:val="00032B14"/>
    <w:rsid w:val="000346F2"/>
    <w:rsid w:val="0004163A"/>
    <w:rsid w:val="00042C15"/>
    <w:rsid w:val="000443CC"/>
    <w:rsid w:val="00046D52"/>
    <w:rsid w:val="0005479A"/>
    <w:rsid w:val="0006014C"/>
    <w:rsid w:val="00062B28"/>
    <w:rsid w:val="00082D42"/>
    <w:rsid w:val="00084BF5"/>
    <w:rsid w:val="000914F6"/>
    <w:rsid w:val="000A4097"/>
    <w:rsid w:val="000A4F62"/>
    <w:rsid w:val="000C4084"/>
    <w:rsid w:val="000C6524"/>
    <w:rsid w:val="000D3EBB"/>
    <w:rsid w:val="000F1077"/>
    <w:rsid w:val="001024B0"/>
    <w:rsid w:val="001045B2"/>
    <w:rsid w:val="0010494E"/>
    <w:rsid w:val="001054B5"/>
    <w:rsid w:val="00107E0C"/>
    <w:rsid w:val="00112291"/>
    <w:rsid w:val="001142C0"/>
    <w:rsid w:val="00115969"/>
    <w:rsid w:val="00120AEB"/>
    <w:rsid w:val="00121F2F"/>
    <w:rsid w:val="0014085C"/>
    <w:rsid w:val="00144EC8"/>
    <w:rsid w:val="00152885"/>
    <w:rsid w:val="001530B9"/>
    <w:rsid w:val="00157C91"/>
    <w:rsid w:val="0016390B"/>
    <w:rsid w:val="00174019"/>
    <w:rsid w:val="001A6153"/>
    <w:rsid w:val="001A6D14"/>
    <w:rsid w:val="001A763B"/>
    <w:rsid w:val="001C1AD9"/>
    <w:rsid w:val="001D6923"/>
    <w:rsid w:val="001E0065"/>
    <w:rsid w:val="001E5072"/>
    <w:rsid w:val="002061AE"/>
    <w:rsid w:val="00207C6E"/>
    <w:rsid w:val="00212C15"/>
    <w:rsid w:val="002223AE"/>
    <w:rsid w:val="00223EF9"/>
    <w:rsid w:val="00223F72"/>
    <w:rsid w:val="00231238"/>
    <w:rsid w:val="002350E3"/>
    <w:rsid w:val="00241EBA"/>
    <w:rsid w:val="00247B2E"/>
    <w:rsid w:val="00252923"/>
    <w:rsid w:val="00256A62"/>
    <w:rsid w:val="002572B6"/>
    <w:rsid w:val="00257A22"/>
    <w:rsid w:val="00257BF6"/>
    <w:rsid w:val="0026358B"/>
    <w:rsid w:val="00270C2E"/>
    <w:rsid w:val="00272659"/>
    <w:rsid w:val="00273742"/>
    <w:rsid w:val="002762C0"/>
    <w:rsid w:val="00294B2C"/>
    <w:rsid w:val="002A17AC"/>
    <w:rsid w:val="002B15E9"/>
    <w:rsid w:val="002B4019"/>
    <w:rsid w:val="002B616E"/>
    <w:rsid w:val="002C3096"/>
    <w:rsid w:val="002C448C"/>
    <w:rsid w:val="002C4715"/>
    <w:rsid w:val="002C65DA"/>
    <w:rsid w:val="002D0D9E"/>
    <w:rsid w:val="002F3672"/>
    <w:rsid w:val="002F6626"/>
    <w:rsid w:val="003145C0"/>
    <w:rsid w:val="0031569A"/>
    <w:rsid w:val="003210CB"/>
    <w:rsid w:val="00325487"/>
    <w:rsid w:val="00341559"/>
    <w:rsid w:val="003676DE"/>
    <w:rsid w:val="00367B39"/>
    <w:rsid w:val="00370ACE"/>
    <w:rsid w:val="003734BB"/>
    <w:rsid w:val="00375C9C"/>
    <w:rsid w:val="00387B47"/>
    <w:rsid w:val="00392366"/>
    <w:rsid w:val="00394CE0"/>
    <w:rsid w:val="00395182"/>
    <w:rsid w:val="003A6101"/>
    <w:rsid w:val="003B13C9"/>
    <w:rsid w:val="003B285A"/>
    <w:rsid w:val="003B7458"/>
    <w:rsid w:val="003C0094"/>
    <w:rsid w:val="003C3E60"/>
    <w:rsid w:val="003D104D"/>
    <w:rsid w:val="003D3A0A"/>
    <w:rsid w:val="003E3E3D"/>
    <w:rsid w:val="003E5C85"/>
    <w:rsid w:val="003E7DDA"/>
    <w:rsid w:val="003F3430"/>
    <w:rsid w:val="0041184A"/>
    <w:rsid w:val="00413750"/>
    <w:rsid w:val="00420986"/>
    <w:rsid w:val="00422B37"/>
    <w:rsid w:val="004267D3"/>
    <w:rsid w:val="00430C91"/>
    <w:rsid w:val="0045033E"/>
    <w:rsid w:val="004504A8"/>
    <w:rsid w:val="00452944"/>
    <w:rsid w:val="00456BFF"/>
    <w:rsid w:val="004677D6"/>
    <w:rsid w:val="00476399"/>
    <w:rsid w:val="0048305B"/>
    <w:rsid w:val="004854F2"/>
    <w:rsid w:val="004937A4"/>
    <w:rsid w:val="00493B93"/>
    <w:rsid w:val="00495C41"/>
    <w:rsid w:val="004A471C"/>
    <w:rsid w:val="004A676B"/>
    <w:rsid w:val="004C1E40"/>
    <w:rsid w:val="004C39F6"/>
    <w:rsid w:val="004C3D11"/>
    <w:rsid w:val="004C5F85"/>
    <w:rsid w:val="004D2A5F"/>
    <w:rsid w:val="004D36AB"/>
    <w:rsid w:val="004E0C73"/>
    <w:rsid w:val="004E40C6"/>
    <w:rsid w:val="004F25CE"/>
    <w:rsid w:val="004F48A4"/>
    <w:rsid w:val="004F5B33"/>
    <w:rsid w:val="0050214F"/>
    <w:rsid w:val="00514186"/>
    <w:rsid w:val="00514FFA"/>
    <w:rsid w:val="00521527"/>
    <w:rsid w:val="005247B5"/>
    <w:rsid w:val="005372E3"/>
    <w:rsid w:val="00540CB2"/>
    <w:rsid w:val="00542A01"/>
    <w:rsid w:val="00555E38"/>
    <w:rsid w:val="00576E97"/>
    <w:rsid w:val="005800E3"/>
    <w:rsid w:val="00581D7B"/>
    <w:rsid w:val="0058549C"/>
    <w:rsid w:val="005863F7"/>
    <w:rsid w:val="00587DE4"/>
    <w:rsid w:val="00593013"/>
    <w:rsid w:val="00596544"/>
    <w:rsid w:val="005A12AD"/>
    <w:rsid w:val="005A35C6"/>
    <w:rsid w:val="005A69D8"/>
    <w:rsid w:val="005B7A0C"/>
    <w:rsid w:val="005D171B"/>
    <w:rsid w:val="005E652A"/>
    <w:rsid w:val="005E7658"/>
    <w:rsid w:val="00607D11"/>
    <w:rsid w:val="0061076F"/>
    <w:rsid w:val="0061776F"/>
    <w:rsid w:val="00622778"/>
    <w:rsid w:val="00633147"/>
    <w:rsid w:val="006339FA"/>
    <w:rsid w:val="00635646"/>
    <w:rsid w:val="00654236"/>
    <w:rsid w:val="00654C94"/>
    <w:rsid w:val="00663CA3"/>
    <w:rsid w:val="006670B2"/>
    <w:rsid w:val="00672071"/>
    <w:rsid w:val="00686A0A"/>
    <w:rsid w:val="006A0865"/>
    <w:rsid w:val="006A2132"/>
    <w:rsid w:val="006A2FED"/>
    <w:rsid w:val="006B51AD"/>
    <w:rsid w:val="006C65F5"/>
    <w:rsid w:val="006D701D"/>
    <w:rsid w:val="006E3066"/>
    <w:rsid w:val="006E3A74"/>
    <w:rsid w:val="006F1329"/>
    <w:rsid w:val="006F5C41"/>
    <w:rsid w:val="006F6BBC"/>
    <w:rsid w:val="00706A57"/>
    <w:rsid w:val="00715F41"/>
    <w:rsid w:val="00722213"/>
    <w:rsid w:val="00734EDB"/>
    <w:rsid w:val="00740810"/>
    <w:rsid w:val="00742DCA"/>
    <w:rsid w:val="00743B97"/>
    <w:rsid w:val="0075050A"/>
    <w:rsid w:val="00752E95"/>
    <w:rsid w:val="007556D9"/>
    <w:rsid w:val="00763861"/>
    <w:rsid w:val="00781F22"/>
    <w:rsid w:val="007879E9"/>
    <w:rsid w:val="007929BB"/>
    <w:rsid w:val="007A4E0C"/>
    <w:rsid w:val="007C026D"/>
    <w:rsid w:val="007C2400"/>
    <w:rsid w:val="007C25BC"/>
    <w:rsid w:val="007D22AB"/>
    <w:rsid w:val="007D64E8"/>
    <w:rsid w:val="007E71D2"/>
    <w:rsid w:val="007F1D94"/>
    <w:rsid w:val="007F2F3D"/>
    <w:rsid w:val="007F4CAC"/>
    <w:rsid w:val="007F67C0"/>
    <w:rsid w:val="00800FCF"/>
    <w:rsid w:val="00801A3F"/>
    <w:rsid w:val="0080334C"/>
    <w:rsid w:val="008111D1"/>
    <w:rsid w:val="00811649"/>
    <w:rsid w:val="00813D41"/>
    <w:rsid w:val="00814EE6"/>
    <w:rsid w:val="00821C5D"/>
    <w:rsid w:val="00823944"/>
    <w:rsid w:val="00826E90"/>
    <w:rsid w:val="00833F15"/>
    <w:rsid w:val="00834EDF"/>
    <w:rsid w:val="00851721"/>
    <w:rsid w:val="008641D3"/>
    <w:rsid w:val="008647AA"/>
    <w:rsid w:val="008663AA"/>
    <w:rsid w:val="00881392"/>
    <w:rsid w:val="008A7F75"/>
    <w:rsid w:val="008B0092"/>
    <w:rsid w:val="008B78F1"/>
    <w:rsid w:val="008C0114"/>
    <w:rsid w:val="008D1BDC"/>
    <w:rsid w:val="008E3A90"/>
    <w:rsid w:val="008F3293"/>
    <w:rsid w:val="00901AB4"/>
    <w:rsid w:val="00907600"/>
    <w:rsid w:val="009105B3"/>
    <w:rsid w:val="00915D7C"/>
    <w:rsid w:val="0091710F"/>
    <w:rsid w:val="00921156"/>
    <w:rsid w:val="00925845"/>
    <w:rsid w:val="00932623"/>
    <w:rsid w:val="009346E4"/>
    <w:rsid w:val="009408AC"/>
    <w:rsid w:val="009471C4"/>
    <w:rsid w:val="009532AC"/>
    <w:rsid w:val="0096302E"/>
    <w:rsid w:val="00970963"/>
    <w:rsid w:val="00972FA3"/>
    <w:rsid w:val="00973B5A"/>
    <w:rsid w:val="00981600"/>
    <w:rsid w:val="00983DB5"/>
    <w:rsid w:val="009A3EF3"/>
    <w:rsid w:val="009A482B"/>
    <w:rsid w:val="009B4665"/>
    <w:rsid w:val="009B6FCB"/>
    <w:rsid w:val="009C1C50"/>
    <w:rsid w:val="009C70BF"/>
    <w:rsid w:val="009F30FD"/>
    <w:rsid w:val="00A06291"/>
    <w:rsid w:val="00A0680A"/>
    <w:rsid w:val="00A24FD4"/>
    <w:rsid w:val="00A35EBC"/>
    <w:rsid w:val="00A36CC7"/>
    <w:rsid w:val="00A47DB4"/>
    <w:rsid w:val="00A7469E"/>
    <w:rsid w:val="00A8110E"/>
    <w:rsid w:val="00A83B09"/>
    <w:rsid w:val="00A847AC"/>
    <w:rsid w:val="00A92099"/>
    <w:rsid w:val="00A94D3F"/>
    <w:rsid w:val="00A94F29"/>
    <w:rsid w:val="00AB2FFF"/>
    <w:rsid w:val="00AC638F"/>
    <w:rsid w:val="00AD06E8"/>
    <w:rsid w:val="00AD18AA"/>
    <w:rsid w:val="00AD7CD2"/>
    <w:rsid w:val="00B04546"/>
    <w:rsid w:val="00B06418"/>
    <w:rsid w:val="00B10A96"/>
    <w:rsid w:val="00B14E45"/>
    <w:rsid w:val="00B3367C"/>
    <w:rsid w:val="00B511FD"/>
    <w:rsid w:val="00B54269"/>
    <w:rsid w:val="00B55B99"/>
    <w:rsid w:val="00B55BFD"/>
    <w:rsid w:val="00B64113"/>
    <w:rsid w:val="00B716FE"/>
    <w:rsid w:val="00B75975"/>
    <w:rsid w:val="00B75C51"/>
    <w:rsid w:val="00B77353"/>
    <w:rsid w:val="00B82569"/>
    <w:rsid w:val="00BA2FCD"/>
    <w:rsid w:val="00BA74AF"/>
    <w:rsid w:val="00BC020F"/>
    <w:rsid w:val="00BD2A5B"/>
    <w:rsid w:val="00BF6C8E"/>
    <w:rsid w:val="00BF705F"/>
    <w:rsid w:val="00C06733"/>
    <w:rsid w:val="00C06A08"/>
    <w:rsid w:val="00C07899"/>
    <w:rsid w:val="00C126FC"/>
    <w:rsid w:val="00C222C1"/>
    <w:rsid w:val="00C25108"/>
    <w:rsid w:val="00C25676"/>
    <w:rsid w:val="00C322C8"/>
    <w:rsid w:val="00C368EE"/>
    <w:rsid w:val="00C40733"/>
    <w:rsid w:val="00C41403"/>
    <w:rsid w:val="00C445D4"/>
    <w:rsid w:val="00C54E36"/>
    <w:rsid w:val="00C62330"/>
    <w:rsid w:val="00C63F73"/>
    <w:rsid w:val="00C67B26"/>
    <w:rsid w:val="00C743B1"/>
    <w:rsid w:val="00C746AF"/>
    <w:rsid w:val="00C8464A"/>
    <w:rsid w:val="00C86DC0"/>
    <w:rsid w:val="00C878D1"/>
    <w:rsid w:val="00C912E5"/>
    <w:rsid w:val="00C915F0"/>
    <w:rsid w:val="00C94AED"/>
    <w:rsid w:val="00C96E55"/>
    <w:rsid w:val="00CB7351"/>
    <w:rsid w:val="00CC0920"/>
    <w:rsid w:val="00CC3C02"/>
    <w:rsid w:val="00CD3152"/>
    <w:rsid w:val="00CD5BBE"/>
    <w:rsid w:val="00CE0CDF"/>
    <w:rsid w:val="00CE4176"/>
    <w:rsid w:val="00CE578E"/>
    <w:rsid w:val="00CF4300"/>
    <w:rsid w:val="00CF4D73"/>
    <w:rsid w:val="00D11AE8"/>
    <w:rsid w:val="00D15548"/>
    <w:rsid w:val="00D209FE"/>
    <w:rsid w:val="00D21433"/>
    <w:rsid w:val="00D226BC"/>
    <w:rsid w:val="00D2313B"/>
    <w:rsid w:val="00D27C98"/>
    <w:rsid w:val="00D3483E"/>
    <w:rsid w:val="00D34B39"/>
    <w:rsid w:val="00D36FCD"/>
    <w:rsid w:val="00D44BDF"/>
    <w:rsid w:val="00D47637"/>
    <w:rsid w:val="00D63550"/>
    <w:rsid w:val="00D64A0E"/>
    <w:rsid w:val="00D817E1"/>
    <w:rsid w:val="00D82C4D"/>
    <w:rsid w:val="00D92BF0"/>
    <w:rsid w:val="00DB0A23"/>
    <w:rsid w:val="00DB3C4F"/>
    <w:rsid w:val="00DD387A"/>
    <w:rsid w:val="00DD4D89"/>
    <w:rsid w:val="00DD5412"/>
    <w:rsid w:val="00DE1649"/>
    <w:rsid w:val="00DF3D3E"/>
    <w:rsid w:val="00DF4614"/>
    <w:rsid w:val="00DF728A"/>
    <w:rsid w:val="00E00225"/>
    <w:rsid w:val="00E110A9"/>
    <w:rsid w:val="00E12228"/>
    <w:rsid w:val="00E32ADE"/>
    <w:rsid w:val="00E33C6C"/>
    <w:rsid w:val="00E35AD8"/>
    <w:rsid w:val="00E4102F"/>
    <w:rsid w:val="00E47C64"/>
    <w:rsid w:val="00E54226"/>
    <w:rsid w:val="00E655FA"/>
    <w:rsid w:val="00E65C3F"/>
    <w:rsid w:val="00E66B54"/>
    <w:rsid w:val="00E71480"/>
    <w:rsid w:val="00E77991"/>
    <w:rsid w:val="00E77F79"/>
    <w:rsid w:val="00E83997"/>
    <w:rsid w:val="00E8528B"/>
    <w:rsid w:val="00E91872"/>
    <w:rsid w:val="00EA193F"/>
    <w:rsid w:val="00EA55EB"/>
    <w:rsid w:val="00EB0AC5"/>
    <w:rsid w:val="00EC3474"/>
    <w:rsid w:val="00EC69E2"/>
    <w:rsid w:val="00EC6DD8"/>
    <w:rsid w:val="00ED7233"/>
    <w:rsid w:val="00EE43E4"/>
    <w:rsid w:val="00EE7791"/>
    <w:rsid w:val="00EF63D5"/>
    <w:rsid w:val="00F146CA"/>
    <w:rsid w:val="00F21CE7"/>
    <w:rsid w:val="00F26144"/>
    <w:rsid w:val="00F40A97"/>
    <w:rsid w:val="00F66494"/>
    <w:rsid w:val="00F74015"/>
    <w:rsid w:val="00F76196"/>
    <w:rsid w:val="00F8421A"/>
    <w:rsid w:val="00F94295"/>
    <w:rsid w:val="00FB0807"/>
    <w:rsid w:val="00FB1AC2"/>
    <w:rsid w:val="00FC24B0"/>
    <w:rsid w:val="00FD1636"/>
    <w:rsid w:val="00FE1910"/>
    <w:rsid w:val="00FE31E4"/>
    <w:rsid w:val="00FE3B47"/>
    <w:rsid w:val="00FE3E18"/>
    <w:rsid w:val="00FE4E81"/>
    <w:rsid w:val="00FF3F29"/>
    <w:rsid w:val="00FF6743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08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1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2A5B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BD2A5B"/>
    <w:rPr>
      <w:color w:val="2B579A"/>
      <w:shd w:val="clear" w:color="auto" w:fill="E6E6E6"/>
    </w:rPr>
  </w:style>
  <w:style w:type="character" w:customStyle="1" w:styleId="10">
    <w:name w:val="Заголовок 1 Знак"/>
    <w:basedOn w:val="a0"/>
    <w:link w:val="1"/>
    <w:uiPriority w:val="9"/>
    <w:rsid w:val="006A0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1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10F"/>
  </w:style>
  <w:style w:type="paragraph" w:styleId="a7">
    <w:name w:val="footer"/>
    <w:basedOn w:val="a"/>
    <w:link w:val="a8"/>
    <w:uiPriority w:val="99"/>
    <w:unhideWhenUsed/>
    <w:rsid w:val="0091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10F"/>
  </w:style>
  <w:style w:type="table" w:styleId="a9">
    <w:name w:val="Table Grid"/>
    <w:basedOn w:val="a1"/>
    <w:uiPriority w:val="39"/>
    <w:rsid w:val="00F26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C3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3474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CC09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08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1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2A5B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BD2A5B"/>
    <w:rPr>
      <w:color w:val="2B579A"/>
      <w:shd w:val="clear" w:color="auto" w:fill="E6E6E6"/>
    </w:rPr>
  </w:style>
  <w:style w:type="character" w:customStyle="1" w:styleId="10">
    <w:name w:val="Заголовок 1 Знак"/>
    <w:basedOn w:val="a0"/>
    <w:link w:val="1"/>
    <w:uiPriority w:val="9"/>
    <w:rsid w:val="006A0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1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10F"/>
  </w:style>
  <w:style w:type="paragraph" w:styleId="a7">
    <w:name w:val="footer"/>
    <w:basedOn w:val="a"/>
    <w:link w:val="a8"/>
    <w:uiPriority w:val="99"/>
    <w:unhideWhenUsed/>
    <w:rsid w:val="0091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10F"/>
  </w:style>
  <w:style w:type="table" w:styleId="a9">
    <w:name w:val="Table Grid"/>
    <w:basedOn w:val="a1"/>
    <w:uiPriority w:val="39"/>
    <w:rsid w:val="00F26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C3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3474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CC09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ЕнУГМРН</Company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Аркадьевна Клемешова</dc:creator>
  <cp:lastModifiedBy>Методист</cp:lastModifiedBy>
  <cp:revision>6</cp:revision>
  <cp:lastPrinted>2020-01-16T07:51:00Z</cp:lastPrinted>
  <dcterms:created xsi:type="dcterms:W3CDTF">2023-12-06T06:49:00Z</dcterms:created>
  <dcterms:modified xsi:type="dcterms:W3CDTF">2023-12-06T09:44:00Z</dcterms:modified>
</cp:coreProperties>
</file>